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E10" w:rsidRPr="00B92E10" w:rsidRDefault="00B92E10" w:rsidP="00B92E10">
      <w:pPr>
        <w:keepNext/>
        <w:spacing w:after="0" w:line="240" w:lineRule="auto"/>
        <w:jc w:val="center"/>
        <w:outlineLvl w:val="7"/>
        <w:rPr>
          <w:rFonts w:ascii="Times New Roman" w:eastAsia="Times New Roman" w:hAnsi="Times New Roman" w:cs="Times New Roman"/>
          <w:i/>
          <w:color w:val="000000"/>
          <w:w w:val="150"/>
          <w:sz w:val="28"/>
          <w:szCs w:val="28"/>
          <w:lang w:eastAsia="ru-RU"/>
        </w:rPr>
      </w:pPr>
      <w:r w:rsidRPr="00B92E10">
        <w:rPr>
          <w:rFonts w:ascii="Times New Roman" w:eastAsia="Times New Roman" w:hAnsi="Times New Roman" w:cs="Times New Roman"/>
          <w:color w:val="000000"/>
          <w:w w:val="150"/>
          <w:sz w:val="28"/>
          <w:szCs w:val="28"/>
          <w:lang w:eastAsia="ru-RU"/>
        </w:rPr>
        <w:t xml:space="preserve">                                         </w:t>
      </w:r>
    </w:p>
    <w:p w:rsidR="00B92E10" w:rsidRPr="00B92E10" w:rsidRDefault="00B92E10" w:rsidP="00B92E10">
      <w:pPr>
        <w:keepNext/>
        <w:spacing w:after="0" w:line="240" w:lineRule="auto"/>
        <w:jc w:val="center"/>
        <w:outlineLvl w:val="7"/>
        <w:rPr>
          <w:rFonts w:ascii="Times New Roman" w:eastAsia="Times New Roman" w:hAnsi="Times New Roman" w:cs="Times New Roman"/>
          <w:color w:val="000000"/>
          <w:w w:val="150"/>
          <w:sz w:val="28"/>
          <w:szCs w:val="28"/>
          <w:lang w:eastAsia="ru-RU"/>
        </w:rPr>
      </w:pPr>
      <w:r w:rsidRPr="00B92E10">
        <w:rPr>
          <w:rFonts w:ascii="Times New Roman" w:eastAsia="Times New Roman" w:hAnsi="Times New Roman" w:cs="Times New Roman"/>
          <w:color w:val="000000"/>
          <w:w w:val="150"/>
          <w:sz w:val="28"/>
          <w:szCs w:val="28"/>
          <w:lang w:eastAsia="ru-RU"/>
        </w:rPr>
        <w:t>РОССИЙСКАЯ ФЕДЕРАЦИЯ</w:t>
      </w:r>
    </w:p>
    <w:p w:rsidR="00B92E10" w:rsidRPr="00B92E10" w:rsidRDefault="00B92E10" w:rsidP="00B92E10">
      <w:pPr>
        <w:keepNext/>
        <w:spacing w:after="0" w:line="240" w:lineRule="auto"/>
        <w:jc w:val="center"/>
        <w:outlineLvl w:val="7"/>
        <w:rPr>
          <w:rFonts w:ascii="Times New Roman" w:eastAsia="Times New Roman" w:hAnsi="Times New Roman" w:cs="Times New Roman"/>
          <w:b/>
          <w:color w:val="000000"/>
          <w:w w:val="150"/>
          <w:sz w:val="28"/>
          <w:szCs w:val="28"/>
          <w:lang w:eastAsia="ru-RU"/>
        </w:rPr>
      </w:pPr>
      <w:r w:rsidRPr="00B92E10">
        <w:rPr>
          <w:rFonts w:ascii="Times New Roman" w:eastAsia="Times New Roman" w:hAnsi="Times New Roman" w:cs="Times New Roman"/>
          <w:b/>
          <w:color w:val="000000"/>
          <w:w w:val="150"/>
          <w:sz w:val="28"/>
          <w:szCs w:val="28"/>
          <w:lang w:eastAsia="ru-RU"/>
        </w:rPr>
        <w:t>СОБРАНИЕ  ПРЕДСТАВИТЕЛЕЙ</w:t>
      </w:r>
    </w:p>
    <w:p w:rsidR="00B92E10" w:rsidRPr="00B92E10" w:rsidRDefault="00B92E10" w:rsidP="00B92E10">
      <w:pPr>
        <w:keepNext/>
        <w:spacing w:after="0" w:line="240" w:lineRule="auto"/>
        <w:ind w:left="-709" w:firstLine="709"/>
        <w:jc w:val="center"/>
        <w:outlineLvl w:val="0"/>
        <w:rPr>
          <w:rFonts w:ascii="Garamond" w:eastAsia="Times New Roman" w:hAnsi="Garamond" w:cs="Times New Roman"/>
          <w:sz w:val="28"/>
          <w:szCs w:val="28"/>
          <w:lang w:eastAsia="ru-RU"/>
        </w:rPr>
      </w:pPr>
      <w:r w:rsidRPr="00B92E10">
        <w:rPr>
          <w:rFonts w:ascii="Garamond" w:eastAsia="Times New Roman" w:hAnsi="Garamond" w:cs="Times New Roman"/>
          <w:sz w:val="28"/>
          <w:szCs w:val="28"/>
          <w:lang w:eastAsia="ru-RU"/>
        </w:rPr>
        <w:t>Сельского поселения Герасимовка муниципального</w:t>
      </w:r>
    </w:p>
    <w:p w:rsidR="00B92E10" w:rsidRPr="00B92E10" w:rsidRDefault="00B92E10" w:rsidP="00B92E10">
      <w:pPr>
        <w:spacing w:after="0" w:line="240" w:lineRule="auto"/>
        <w:jc w:val="center"/>
        <w:rPr>
          <w:rFonts w:ascii="Garamond" w:eastAsia="Times New Roman" w:hAnsi="Garamond" w:cs="Times New Roman"/>
          <w:color w:val="000000"/>
          <w:sz w:val="28"/>
          <w:szCs w:val="28"/>
          <w:lang w:eastAsia="ru-RU"/>
        </w:rPr>
      </w:pPr>
      <w:r w:rsidRPr="00B92E10">
        <w:rPr>
          <w:rFonts w:ascii="Garamond" w:eastAsia="Times New Roman" w:hAnsi="Garamond" w:cs="Times New Roman"/>
          <w:color w:val="000000"/>
          <w:sz w:val="28"/>
          <w:szCs w:val="28"/>
          <w:lang w:eastAsia="ru-RU"/>
        </w:rPr>
        <w:t xml:space="preserve">района </w:t>
      </w:r>
      <w:proofErr w:type="gramStart"/>
      <w:r w:rsidRPr="00B92E10">
        <w:rPr>
          <w:rFonts w:ascii="Garamond" w:eastAsia="Times New Roman" w:hAnsi="Garamond" w:cs="Times New Roman"/>
          <w:color w:val="000000"/>
          <w:sz w:val="28"/>
          <w:szCs w:val="28"/>
          <w:lang w:eastAsia="ru-RU"/>
        </w:rPr>
        <w:t>Алексеевский</w:t>
      </w:r>
      <w:proofErr w:type="gramEnd"/>
      <w:r w:rsidRPr="00B92E10">
        <w:rPr>
          <w:rFonts w:ascii="Garamond" w:eastAsia="Times New Roman" w:hAnsi="Garamond" w:cs="Times New Roman"/>
          <w:color w:val="000000"/>
          <w:sz w:val="28"/>
          <w:szCs w:val="28"/>
          <w:lang w:eastAsia="ru-RU"/>
        </w:rPr>
        <w:t xml:space="preserve"> Самарской области</w:t>
      </w:r>
    </w:p>
    <w:p w:rsidR="00B92E10" w:rsidRPr="00B92E10" w:rsidRDefault="00B92E10" w:rsidP="00B92E10">
      <w:pPr>
        <w:spacing w:after="0" w:line="240" w:lineRule="auto"/>
        <w:jc w:val="center"/>
        <w:rPr>
          <w:rFonts w:ascii="Times New Roman" w:eastAsia="Times New Roman" w:hAnsi="Times New Roman" w:cs="Times New Roman"/>
          <w:sz w:val="28"/>
          <w:szCs w:val="28"/>
          <w:lang w:eastAsia="ru-RU"/>
        </w:rPr>
      </w:pPr>
      <w:r w:rsidRPr="00B92E10">
        <w:rPr>
          <w:rFonts w:ascii="Times New Roman" w:eastAsia="Times New Roman" w:hAnsi="Times New Roman" w:cs="Times New Roman"/>
          <w:sz w:val="28"/>
          <w:szCs w:val="28"/>
          <w:lang w:eastAsia="ru-RU"/>
        </w:rPr>
        <w:t>Россия, 446645 Самарская область, Алексеевский район ,   с</w:t>
      </w:r>
      <w:proofErr w:type="gramStart"/>
      <w:r w:rsidRPr="00B92E10">
        <w:rPr>
          <w:rFonts w:ascii="Times New Roman" w:eastAsia="Times New Roman" w:hAnsi="Times New Roman" w:cs="Times New Roman"/>
          <w:sz w:val="28"/>
          <w:szCs w:val="28"/>
          <w:lang w:eastAsia="ru-RU"/>
        </w:rPr>
        <w:t>.Г</w:t>
      </w:r>
      <w:proofErr w:type="gramEnd"/>
      <w:r w:rsidRPr="00B92E10">
        <w:rPr>
          <w:rFonts w:ascii="Times New Roman" w:eastAsia="Times New Roman" w:hAnsi="Times New Roman" w:cs="Times New Roman"/>
          <w:sz w:val="28"/>
          <w:szCs w:val="28"/>
          <w:lang w:eastAsia="ru-RU"/>
        </w:rPr>
        <w:t>ерасимовка, ул. Школьная, 12</w:t>
      </w:r>
    </w:p>
    <w:p w:rsidR="00B92E10" w:rsidRPr="00B92E10" w:rsidRDefault="00B92E10" w:rsidP="00B92E1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 8-846-71-5-41-44</w:t>
      </w:r>
    </w:p>
    <w:p w:rsidR="00B92E10" w:rsidRPr="00B92E10" w:rsidRDefault="00B92E10" w:rsidP="00B92E10">
      <w:pPr>
        <w:pBdr>
          <w:bottom w:val="single" w:sz="12" w:space="1" w:color="auto"/>
        </w:pBdr>
        <w:spacing w:after="0" w:line="240" w:lineRule="auto"/>
        <w:jc w:val="center"/>
        <w:rPr>
          <w:rFonts w:ascii="Times New Roman" w:eastAsia="Times New Roman" w:hAnsi="Times New Roman" w:cs="Times New Roman"/>
          <w:sz w:val="28"/>
          <w:szCs w:val="28"/>
          <w:lang w:eastAsia="ru-RU"/>
        </w:rPr>
      </w:pPr>
    </w:p>
    <w:p w:rsidR="00B92E10" w:rsidRPr="00B92E10" w:rsidRDefault="00B92E10" w:rsidP="00B92E10">
      <w:pPr>
        <w:keepNext/>
        <w:spacing w:after="0" w:line="240" w:lineRule="auto"/>
        <w:jc w:val="center"/>
        <w:outlineLvl w:val="8"/>
        <w:rPr>
          <w:rFonts w:ascii="Times New Roman" w:eastAsia="Times New Roman" w:hAnsi="Times New Roman" w:cs="Times New Roman"/>
          <w:b/>
          <w:sz w:val="28"/>
          <w:szCs w:val="28"/>
          <w:lang w:eastAsia="ru-RU"/>
        </w:rPr>
      </w:pPr>
    </w:p>
    <w:p w:rsidR="00B92E10" w:rsidRPr="00B92E10" w:rsidRDefault="00B92E10" w:rsidP="00B92E10">
      <w:pPr>
        <w:keepNext/>
        <w:spacing w:after="0" w:line="240" w:lineRule="auto"/>
        <w:jc w:val="center"/>
        <w:outlineLvl w:val="8"/>
        <w:rPr>
          <w:rFonts w:ascii="Times New Roman" w:eastAsia="Times New Roman" w:hAnsi="Times New Roman" w:cs="Times New Roman"/>
          <w:b/>
          <w:sz w:val="26"/>
          <w:szCs w:val="26"/>
          <w:lang w:eastAsia="ru-RU"/>
        </w:rPr>
      </w:pPr>
      <w:r w:rsidRPr="00B92E10">
        <w:rPr>
          <w:rFonts w:ascii="Times New Roman" w:eastAsia="Times New Roman" w:hAnsi="Times New Roman" w:cs="Times New Roman"/>
          <w:b/>
          <w:sz w:val="26"/>
          <w:szCs w:val="26"/>
          <w:lang w:eastAsia="ru-RU"/>
        </w:rPr>
        <w:t xml:space="preserve">РЕШЕНИЕ  </w:t>
      </w:r>
    </w:p>
    <w:p w:rsidR="00B92E10" w:rsidRPr="00B92E10" w:rsidRDefault="00B92E10" w:rsidP="00B92E10">
      <w:pPr>
        <w:spacing w:after="0" w:line="240" w:lineRule="auto"/>
        <w:rPr>
          <w:rFonts w:ascii="Times New Roman" w:eastAsia="Times New Roman" w:hAnsi="Times New Roman" w:cs="Times New Roman"/>
          <w:sz w:val="26"/>
          <w:szCs w:val="26"/>
          <w:lang w:eastAsia="ru-RU"/>
        </w:rPr>
      </w:pPr>
    </w:p>
    <w:p w:rsidR="00B92E10" w:rsidRPr="00B92E10" w:rsidRDefault="00B92E10" w:rsidP="00B92E10">
      <w:pPr>
        <w:spacing w:after="0" w:line="240" w:lineRule="auto"/>
        <w:jc w:val="center"/>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от «</w:t>
      </w:r>
      <w:r w:rsidR="004D2E6B">
        <w:rPr>
          <w:rFonts w:ascii="Times New Roman" w:eastAsia="Times New Roman" w:hAnsi="Times New Roman" w:cs="Times New Roman"/>
          <w:sz w:val="26"/>
          <w:szCs w:val="26"/>
          <w:lang w:eastAsia="ru-RU"/>
        </w:rPr>
        <w:t>27</w:t>
      </w:r>
      <w:r w:rsidRPr="00B92E10">
        <w:rPr>
          <w:rFonts w:ascii="Times New Roman" w:eastAsia="Times New Roman" w:hAnsi="Times New Roman" w:cs="Times New Roman"/>
          <w:sz w:val="26"/>
          <w:szCs w:val="26"/>
          <w:lang w:eastAsia="ru-RU"/>
        </w:rPr>
        <w:t>»</w:t>
      </w:r>
      <w:r w:rsidR="004D2E6B">
        <w:rPr>
          <w:rFonts w:ascii="Times New Roman" w:eastAsia="Times New Roman" w:hAnsi="Times New Roman" w:cs="Times New Roman"/>
          <w:sz w:val="26"/>
          <w:szCs w:val="26"/>
          <w:lang w:eastAsia="ru-RU"/>
        </w:rPr>
        <w:t xml:space="preserve"> октября</w:t>
      </w:r>
      <w:r w:rsidRPr="00B92E10">
        <w:rPr>
          <w:rFonts w:ascii="Times New Roman" w:eastAsia="Times New Roman" w:hAnsi="Times New Roman" w:cs="Times New Roman"/>
          <w:sz w:val="26"/>
          <w:szCs w:val="26"/>
          <w:lang w:eastAsia="ru-RU"/>
        </w:rPr>
        <w:t xml:space="preserve"> 201</w:t>
      </w:r>
      <w:r w:rsidR="008D1C87">
        <w:rPr>
          <w:rFonts w:ascii="Times New Roman" w:eastAsia="Times New Roman" w:hAnsi="Times New Roman" w:cs="Times New Roman"/>
          <w:sz w:val="26"/>
          <w:szCs w:val="26"/>
          <w:lang w:eastAsia="ru-RU"/>
        </w:rPr>
        <w:t xml:space="preserve">5 года № </w:t>
      </w:r>
      <w:r w:rsidR="004D2E6B">
        <w:rPr>
          <w:rFonts w:ascii="Times New Roman" w:eastAsia="Times New Roman" w:hAnsi="Times New Roman" w:cs="Times New Roman"/>
          <w:sz w:val="26"/>
          <w:szCs w:val="26"/>
          <w:lang w:eastAsia="ru-RU"/>
        </w:rPr>
        <w:t>9/3</w:t>
      </w:r>
    </w:p>
    <w:p w:rsidR="00B92E10" w:rsidRPr="00B92E10" w:rsidRDefault="00B92E10" w:rsidP="00B92E10">
      <w:pPr>
        <w:spacing w:after="0" w:line="240" w:lineRule="auto"/>
        <w:jc w:val="center"/>
        <w:rPr>
          <w:rFonts w:ascii="Times New Roman" w:eastAsia="Times New Roman" w:hAnsi="Times New Roman" w:cs="Times New Roman"/>
          <w:sz w:val="26"/>
          <w:szCs w:val="26"/>
          <w:lang w:eastAsia="ru-RU"/>
        </w:rPr>
      </w:pPr>
    </w:p>
    <w:p w:rsidR="00B92E10" w:rsidRPr="00B92E10" w:rsidRDefault="00B92E10" w:rsidP="00B92E10">
      <w:pPr>
        <w:spacing w:after="0" w:line="240" w:lineRule="auto"/>
        <w:jc w:val="center"/>
        <w:rPr>
          <w:rFonts w:ascii="Times New Roman" w:eastAsia="Times New Roman" w:hAnsi="Times New Roman" w:cs="Times New Roman"/>
          <w:sz w:val="26"/>
          <w:szCs w:val="26"/>
          <w:lang w:eastAsia="ru-RU"/>
        </w:rPr>
      </w:pPr>
    </w:p>
    <w:p w:rsidR="00B92E10" w:rsidRPr="00B92E10" w:rsidRDefault="00B92E10" w:rsidP="00B92E10">
      <w:pPr>
        <w:spacing w:after="0" w:line="240" w:lineRule="auto"/>
        <w:jc w:val="center"/>
        <w:rPr>
          <w:rFonts w:ascii="Times New Roman" w:eastAsia="Times New Roman" w:hAnsi="Times New Roman" w:cs="Times New Roman"/>
          <w:b/>
          <w:sz w:val="26"/>
          <w:szCs w:val="26"/>
          <w:lang w:eastAsia="ru-RU"/>
        </w:rPr>
      </w:pPr>
      <w:r w:rsidRPr="00B92E10">
        <w:rPr>
          <w:rFonts w:ascii="Times New Roman" w:eastAsia="Times New Roman" w:hAnsi="Times New Roman" w:cs="Times New Roman"/>
          <w:b/>
          <w:sz w:val="26"/>
          <w:szCs w:val="26"/>
          <w:lang w:eastAsia="ru-RU"/>
        </w:rPr>
        <w:t xml:space="preserve">Об установлении земельного налога </w:t>
      </w:r>
    </w:p>
    <w:p w:rsidR="00B92E10" w:rsidRPr="00B92E10" w:rsidRDefault="00B92E10" w:rsidP="00B92E10">
      <w:pPr>
        <w:spacing w:after="0" w:line="240" w:lineRule="auto"/>
        <w:jc w:val="center"/>
        <w:rPr>
          <w:rFonts w:ascii="Times New Roman" w:eastAsia="Times New Roman" w:hAnsi="Times New Roman" w:cs="Times New Roman"/>
          <w:b/>
          <w:sz w:val="26"/>
          <w:szCs w:val="26"/>
          <w:lang w:eastAsia="ru-RU"/>
        </w:rPr>
      </w:pPr>
      <w:r w:rsidRPr="00B92E10">
        <w:rPr>
          <w:rFonts w:ascii="Times New Roman" w:eastAsia="Times New Roman" w:hAnsi="Times New Roman" w:cs="Times New Roman"/>
          <w:b/>
          <w:sz w:val="26"/>
          <w:szCs w:val="26"/>
          <w:lang w:eastAsia="ru-RU"/>
        </w:rPr>
        <w:t>на территории сельского поселения Герасимовка</w:t>
      </w:r>
    </w:p>
    <w:p w:rsidR="00B92E10" w:rsidRPr="00B92E10" w:rsidRDefault="00B92E10" w:rsidP="00B92E10">
      <w:pPr>
        <w:spacing w:after="0" w:line="240" w:lineRule="auto"/>
        <w:jc w:val="center"/>
        <w:rPr>
          <w:rFonts w:ascii="Times New Roman" w:eastAsia="Times New Roman" w:hAnsi="Times New Roman" w:cs="Times New Roman"/>
          <w:sz w:val="26"/>
          <w:szCs w:val="26"/>
          <w:lang w:eastAsia="ru-RU"/>
        </w:rPr>
      </w:pPr>
    </w:p>
    <w:p w:rsidR="00B92E10" w:rsidRPr="00B92E10" w:rsidRDefault="00B92E10" w:rsidP="00B92E10">
      <w:pPr>
        <w:spacing w:after="0" w:line="240" w:lineRule="auto"/>
        <w:ind w:firstLine="426"/>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 В соответствии со ст.ст.12 и 15 Налогового кодекса Российской Федерации, Федеральным законом от 06.10.2003г. № 131-ФЗ «Об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rPr>
        <w:t xml:space="preserve"> </w:t>
      </w:r>
      <w:r w:rsidRPr="00B92E10">
        <w:rPr>
          <w:rFonts w:ascii="Times New Roman" w:eastAsia="Times New Roman" w:hAnsi="Times New Roman" w:cs="Times New Roman"/>
          <w:sz w:val="26"/>
          <w:szCs w:val="26"/>
          <w:lang w:eastAsia="ru-RU"/>
        </w:rPr>
        <w:t>руководствуясь письмом Министерства управления финансами Самарской области от 17.06.2008г. № МФ -13-03/</w:t>
      </w:r>
      <w:r>
        <w:rPr>
          <w:rFonts w:ascii="Times New Roman" w:eastAsia="Times New Roman" w:hAnsi="Times New Roman" w:cs="Times New Roman"/>
          <w:sz w:val="26"/>
          <w:szCs w:val="26"/>
          <w:lang w:eastAsia="ru-RU"/>
        </w:rPr>
        <w:t>1143, а также ст.ст.53,54 Устава</w:t>
      </w:r>
      <w:r w:rsidRPr="00B92E10">
        <w:rPr>
          <w:rFonts w:ascii="Times New Roman" w:eastAsia="Times New Roman" w:hAnsi="Times New Roman" w:cs="Times New Roman"/>
          <w:sz w:val="26"/>
          <w:szCs w:val="26"/>
          <w:lang w:eastAsia="ru-RU"/>
        </w:rPr>
        <w:t xml:space="preserve"> сельского поселения Герасимовка.</w:t>
      </w:r>
    </w:p>
    <w:p w:rsidR="00B92E10" w:rsidRPr="00B92E10" w:rsidRDefault="00B92E10" w:rsidP="00B92E10">
      <w:pPr>
        <w:spacing w:after="0" w:line="240" w:lineRule="auto"/>
        <w:ind w:left="75"/>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                     </w:t>
      </w:r>
    </w:p>
    <w:p w:rsidR="00B92E10" w:rsidRPr="00B92E10" w:rsidRDefault="00B92E10" w:rsidP="00702AB9">
      <w:pPr>
        <w:spacing w:after="0" w:line="240" w:lineRule="auto"/>
        <w:ind w:left="75"/>
        <w:jc w:val="both"/>
        <w:rPr>
          <w:rFonts w:ascii="Times New Roman" w:eastAsia="Times New Roman" w:hAnsi="Times New Roman" w:cs="Times New Roman"/>
          <w:b/>
          <w:sz w:val="26"/>
          <w:szCs w:val="26"/>
          <w:lang w:eastAsia="ru-RU"/>
        </w:rPr>
      </w:pPr>
      <w:r w:rsidRPr="00B92E10">
        <w:rPr>
          <w:rFonts w:ascii="Times New Roman" w:eastAsia="Times New Roman" w:hAnsi="Times New Roman" w:cs="Times New Roman"/>
          <w:b/>
          <w:sz w:val="26"/>
          <w:szCs w:val="26"/>
          <w:lang w:eastAsia="ru-RU"/>
        </w:rPr>
        <w:t>Собрание представителей сельского поселения Герасимовка</w:t>
      </w:r>
    </w:p>
    <w:p w:rsidR="00B92E10" w:rsidRPr="00B92E10" w:rsidRDefault="00B92E10" w:rsidP="00B92E10">
      <w:pPr>
        <w:spacing w:after="0" w:line="240" w:lineRule="auto"/>
        <w:rPr>
          <w:rFonts w:ascii="Times New Roman" w:eastAsia="Times New Roman" w:hAnsi="Times New Roman" w:cs="Times New Roman"/>
          <w:b/>
          <w:sz w:val="26"/>
          <w:szCs w:val="26"/>
          <w:lang w:eastAsia="ru-RU"/>
        </w:rPr>
      </w:pPr>
      <w:r w:rsidRPr="00B92E10">
        <w:rPr>
          <w:rFonts w:ascii="Times New Roman" w:eastAsia="Times New Roman" w:hAnsi="Times New Roman" w:cs="Times New Roman"/>
          <w:b/>
          <w:sz w:val="26"/>
          <w:szCs w:val="26"/>
          <w:lang w:eastAsia="ru-RU"/>
        </w:rPr>
        <w:t xml:space="preserve">  </w:t>
      </w:r>
    </w:p>
    <w:p w:rsidR="00B92E10" w:rsidRPr="00B92E10" w:rsidRDefault="00B92E10" w:rsidP="00702AB9">
      <w:pPr>
        <w:spacing w:after="0" w:line="240" w:lineRule="auto"/>
        <w:jc w:val="both"/>
        <w:rPr>
          <w:rFonts w:ascii="Times New Roman" w:eastAsia="Times New Roman" w:hAnsi="Times New Roman" w:cs="Times New Roman"/>
          <w:b/>
          <w:sz w:val="26"/>
          <w:szCs w:val="26"/>
          <w:lang w:eastAsia="ru-RU"/>
        </w:rPr>
      </w:pPr>
      <w:r w:rsidRPr="00B92E10">
        <w:rPr>
          <w:rFonts w:ascii="Times New Roman" w:eastAsia="Times New Roman" w:hAnsi="Times New Roman" w:cs="Times New Roman"/>
          <w:b/>
          <w:sz w:val="26"/>
          <w:szCs w:val="26"/>
          <w:lang w:eastAsia="ru-RU"/>
        </w:rPr>
        <w:t>РЕШИЛО:</w:t>
      </w:r>
    </w:p>
    <w:p w:rsidR="00B92E10" w:rsidRPr="00B92E10" w:rsidRDefault="00B92E10" w:rsidP="00B92E10">
      <w:pPr>
        <w:spacing w:after="0" w:line="240" w:lineRule="auto"/>
        <w:ind w:left="284"/>
        <w:jc w:val="center"/>
        <w:rPr>
          <w:rFonts w:ascii="Times New Roman" w:eastAsia="Times New Roman" w:hAnsi="Times New Roman" w:cs="Times New Roman"/>
          <w:b/>
          <w:sz w:val="26"/>
          <w:szCs w:val="26"/>
          <w:lang w:eastAsia="ru-RU"/>
        </w:rPr>
      </w:pPr>
    </w:p>
    <w:p w:rsidR="00B92E10" w:rsidRPr="00B92E10" w:rsidRDefault="00B92E10" w:rsidP="0024652A">
      <w:pPr>
        <w:numPr>
          <w:ilvl w:val="0"/>
          <w:numId w:val="1"/>
        </w:numPr>
        <w:tabs>
          <w:tab w:val="clear" w:pos="720"/>
          <w:tab w:val="num" w:pos="567"/>
        </w:tabs>
        <w:spacing w:after="0" w:line="240" w:lineRule="auto"/>
        <w:ind w:left="142" w:firstLine="284"/>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Ввести с 01.01.201</w:t>
      </w:r>
      <w:r w:rsidR="008D1C87">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w:t>
      </w:r>
      <w:r w:rsidRPr="00B92E10">
        <w:rPr>
          <w:rFonts w:ascii="Times New Roman" w:eastAsia="Times New Roman" w:hAnsi="Times New Roman" w:cs="Times New Roman"/>
          <w:sz w:val="26"/>
          <w:szCs w:val="26"/>
          <w:lang w:eastAsia="ru-RU"/>
        </w:rPr>
        <w:t>г.  на территории сельского поселения Герасимовка муниципального района Алексеевский Самарской области земельный налог.</w:t>
      </w:r>
    </w:p>
    <w:p w:rsidR="00B92E10" w:rsidRPr="00B92E10" w:rsidRDefault="00B92E10" w:rsidP="0024652A">
      <w:pPr>
        <w:spacing w:after="0" w:line="240" w:lineRule="auto"/>
        <w:ind w:left="142" w:hanging="142"/>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     1.1.Определить порядок и сроки уплаты налога за земли, находящиеся в пределах границ сельского поселения Герасимовка муниципального    района Алексеевский.</w:t>
      </w:r>
    </w:p>
    <w:p w:rsidR="00B92E10" w:rsidRPr="00B92E10" w:rsidRDefault="00B92E10" w:rsidP="0024652A">
      <w:pPr>
        <w:numPr>
          <w:ilvl w:val="0"/>
          <w:numId w:val="1"/>
        </w:numPr>
        <w:tabs>
          <w:tab w:val="clear" w:pos="720"/>
          <w:tab w:val="num" w:pos="567"/>
        </w:tabs>
        <w:spacing w:after="0" w:line="240" w:lineRule="auto"/>
        <w:ind w:left="142" w:firstLine="284"/>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Налогоплательщиками налога признаются организации и физические лица, обладающие земельными участками, признаваемыми объектом налогообложения в соответствии со статьей 389 НК РФ, на праве собственности, праве постоянного (бессрочного) пользования или праве пожизненного наследуемого владения.</w:t>
      </w:r>
    </w:p>
    <w:p w:rsidR="00B92E10" w:rsidRPr="00B92E10" w:rsidRDefault="00B92E10" w:rsidP="0024652A">
      <w:pPr>
        <w:numPr>
          <w:ilvl w:val="0"/>
          <w:numId w:val="1"/>
        </w:numPr>
        <w:tabs>
          <w:tab w:val="clear" w:pos="720"/>
          <w:tab w:val="num" w:pos="567"/>
        </w:tabs>
        <w:spacing w:after="0" w:line="240" w:lineRule="auto"/>
        <w:ind w:left="142" w:firstLine="284"/>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Освободить от уплаты земельного налога в 201</w:t>
      </w:r>
      <w:r w:rsidR="008D1C87">
        <w:rPr>
          <w:rFonts w:ascii="Times New Roman" w:eastAsia="Times New Roman" w:hAnsi="Times New Roman" w:cs="Times New Roman"/>
          <w:sz w:val="26"/>
          <w:szCs w:val="26"/>
          <w:lang w:eastAsia="ru-RU"/>
        </w:rPr>
        <w:t>6</w:t>
      </w:r>
      <w:r w:rsidRPr="00B92E10">
        <w:rPr>
          <w:rFonts w:ascii="Times New Roman" w:eastAsia="Times New Roman" w:hAnsi="Times New Roman" w:cs="Times New Roman"/>
          <w:sz w:val="26"/>
          <w:szCs w:val="26"/>
          <w:lang w:eastAsia="ru-RU"/>
        </w:rPr>
        <w:t xml:space="preserve"> году муниципальные учреждения, расположенные на территории сельского поселения Герасимовка.</w:t>
      </w:r>
    </w:p>
    <w:p w:rsidR="00B92E10" w:rsidRPr="00B92E10" w:rsidRDefault="00B92E10" w:rsidP="0024652A">
      <w:pPr>
        <w:numPr>
          <w:ilvl w:val="0"/>
          <w:numId w:val="1"/>
        </w:numPr>
        <w:tabs>
          <w:tab w:val="clear" w:pos="720"/>
          <w:tab w:val="num" w:pos="567"/>
        </w:tabs>
        <w:spacing w:after="0" w:line="240" w:lineRule="auto"/>
        <w:ind w:left="142" w:firstLine="284"/>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Объектом налогообложения признаются земельные участки, расположенные в пределах территории сельского поселения Герасимовка.</w:t>
      </w:r>
    </w:p>
    <w:p w:rsidR="00B92E10" w:rsidRPr="00B92E10" w:rsidRDefault="00B92E10" w:rsidP="0024652A">
      <w:pPr>
        <w:numPr>
          <w:ilvl w:val="0"/>
          <w:numId w:val="1"/>
        </w:numPr>
        <w:tabs>
          <w:tab w:val="clear" w:pos="720"/>
          <w:tab w:val="num" w:pos="426"/>
          <w:tab w:val="num" w:pos="567"/>
        </w:tabs>
        <w:spacing w:after="0" w:line="240" w:lineRule="auto"/>
        <w:ind w:left="142" w:firstLine="284"/>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Установить, что налоговая база определяется как кадастровая стоимость </w:t>
      </w:r>
      <w:proofErr w:type="gramStart"/>
      <w:r w:rsidRPr="00B92E10">
        <w:rPr>
          <w:rFonts w:ascii="Times New Roman" w:eastAsia="Times New Roman" w:hAnsi="Times New Roman" w:cs="Times New Roman"/>
          <w:sz w:val="26"/>
          <w:szCs w:val="26"/>
          <w:lang w:eastAsia="ru-RU"/>
        </w:rPr>
        <w:t>земельных участков, признаваемых объектом налогообложения в соответствии со статьей 389 Налогового кодекса Российской Федерации и определяется</w:t>
      </w:r>
      <w:proofErr w:type="gramEnd"/>
      <w:r w:rsidRPr="00B92E10">
        <w:rPr>
          <w:rFonts w:ascii="Times New Roman" w:eastAsia="Times New Roman" w:hAnsi="Times New Roman" w:cs="Times New Roman"/>
          <w:sz w:val="26"/>
          <w:szCs w:val="26"/>
          <w:lang w:eastAsia="ru-RU"/>
        </w:rPr>
        <w:t xml:space="preserve"> в отношении каждого земельного участка как его кадастровая стоимость по состоянию на 1 января года, являющегося налоговым периодом.</w:t>
      </w:r>
    </w:p>
    <w:p w:rsidR="00B92E10" w:rsidRPr="00B92E10" w:rsidRDefault="00B92E10" w:rsidP="0024652A">
      <w:pPr>
        <w:numPr>
          <w:ilvl w:val="0"/>
          <w:numId w:val="1"/>
        </w:numPr>
        <w:tabs>
          <w:tab w:val="clear" w:pos="720"/>
          <w:tab w:val="num" w:pos="567"/>
          <w:tab w:val="num" w:pos="851"/>
        </w:tabs>
        <w:spacing w:after="0" w:line="240" w:lineRule="auto"/>
        <w:ind w:left="142" w:firstLine="284"/>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Администрация сельского поселения Герасимовка представляет в налоговый орган сведения, необходимые для определения налоговой базы для каждого налогоплательщика. </w:t>
      </w:r>
    </w:p>
    <w:p w:rsidR="00B92E10" w:rsidRPr="00B92E10" w:rsidRDefault="00B92E10" w:rsidP="0024652A">
      <w:pPr>
        <w:numPr>
          <w:ilvl w:val="0"/>
          <w:numId w:val="1"/>
        </w:numPr>
        <w:tabs>
          <w:tab w:val="num" w:pos="426"/>
        </w:tabs>
        <w:spacing w:after="0" w:line="240" w:lineRule="auto"/>
        <w:ind w:hanging="294"/>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Установить  налоговые ставки  в следующих размерах:</w:t>
      </w:r>
    </w:p>
    <w:p w:rsidR="00B92E10" w:rsidRPr="00B92E10" w:rsidRDefault="00B92E10" w:rsidP="00B92E10">
      <w:pPr>
        <w:spacing w:after="0" w:line="240" w:lineRule="auto"/>
        <w:ind w:left="360"/>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lastRenderedPageBreak/>
        <w:t xml:space="preserve">а) </w:t>
      </w:r>
      <w:r w:rsidRPr="00B92E10">
        <w:rPr>
          <w:rFonts w:ascii="Times New Roman" w:eastAsia="Times New Roman" w:hAnsi="Times New Roman" w:cs="Times New Roman"/>
          <w:b/>
          <w:sz w:val="26"/>
          <w:szCs w:val="26"/>
          <w:lang w:eastAsia="ru-RU"/>
        </w:rPr>
        <w:t>0,3 процента</w:t>
      </w:r>
      <w:r w:rsidRPr="00B92E10">
        <w:rPr>
          <w:rFonts w:ascii="Times New Roman" w:eastAsia="Times New Roman" w:hAnsi="Times New Roman" w:cs="Times New Roman"/>
          <w:sz w:val="26"/>
          <w:szCs w:val="26"/>
          <w:lang w:eastAsia="ru-RU"/>
        </w:rPr>
        <w:t xml:space="preserve"> в отношении земельных участков:</w:t>
      </w:r>
    </w:p>
    <w:p w:rsidR="00B92E10" w:rsidRPr="00B92E10" w:rsidRDefault="00B92E10" w:rsidP="00B92E10">
      <w:pPr>
        <w:spacing w:after="0" w:line="240" w:lineRule="auto"/>
        <w:ind w:firstLine="426"/>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B92E10" w:rsidRPr="00B92E10" w:rsidRDefault="00B92E10" w:rsidP="00B92E10">
      <w:pPr>
        <w:spacing w:after="0" w:line="240" w:lineRule="auto"/>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     - </w:t>
      </w:r>
      <w:proofErr w:type="gramStart"/>
      <w:r w:rsidRPr="00B92E10">
        <w:rPr>
          <w:rFonts w:ascii="Times New Roman" w:eastAsia="Times New Roman" w:hAnsi="Times New Roman" w:cs="Times New Roman"/>
          <w:sz w:val="26"/>
          <w:szCs w:val="26"/>
          <w:lang w:eastAsia="ru-RU"/>
        </w:rPr>
        <w:t>занятых</w:t>
      </w:r>
      <w:proofErr w:type="gramEnd"/>
      <w:r w:rsidRPr="00B92E10">
        <w:rPr>
          <w:rFonts w:ascii="Times New Roman" w:eastAsia="Times New Roman" w:hAnsi="Times New Roman" w:cs="Times New Roman"/>
          <w:sz w:val="26"/>
          <w:szCs w:val="26"/>
          <w:lang w:eastAsia="ru-RU"/>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B92E10" w:rsidRPr="00B92E10" w:rsidRDefault="00B92E10" w:rsidP="00B92E10">
      <w:pPr>
        <w:spacing w:after="0" w:line="240" w:lineRule="auto"/>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     - </w:t>
      </w:r>
      <w:proofErr w:type="gramStart"/>
      <w:r w:rsidRPr="00B92E10">
        <w:rPr>
          <w:rFonts w:ascii="Times New Roman" w:eastAsia="Times New Roman" w:hAnsi="Times New Roman" w:cs="Times New Roman"/>
          <w:sz w:val="26"/>
          <w:szCs w:val="26"/>
          <w:lang w:eastAsia="ru-RU"/>
        </w:rPr>
        <w:t>приобретенных</w:t>
      </w:r>
      <w:proofErr w:type="gramEnd"/>
      <w:r w:rsidRPr="00B92E10">
        <w:rPr>
          <w:rFonts w:ascii="Times New Roman" w:eastAsia="Times New Roman" w:hAnsi="Times New Roman" w:cs="Times New Roman"/>
          <w:sz w:val="26"/>
          <w:szCs w:val="26"/>
          <w:lang w:eastAsia="ru-RU"/>
        </w:rPr>
        <w:t xml:space="preserve"> (предоставленных) для личного подсобного хозяйства, садоводства, огородничества или животноводства, а также данного хозяйства;</w:t>
      </w:r>
    </w:p>
    <w:p w:rsidR="00B92E10" w:rsidRPr="00B92E10" w:rsidRDefault="00B92E10" w:rsidP="00B92E10">
      <w:pPr>
        <w:spacing w:after="0" w:line="240" w:lineRule="auto"/>
        <w:ind w:left="360"/>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б)</w:t>
      </w:r>
      <w:r w:rsidRPr="00B92E10">
        <w:rPr>
          <w:rFonts w:ascii="Times New Roman" w:eastAsia="Times New Roman" w:hAnsi="Times New Roman" w:cs="Times New Roman"/>
          <w:b/>
          <w:sz w:val="26"/>
          <w:szCs w:val="26"/>
          <w:lang w:eastAsia="ru-RU"/>
        </w:rPr>
        <w:t xml:space="preserve"> 1,5 процента</w:t>
      </w:r>
      <w:r w:rsidRPr="00B92E10">
        <w:rPr>
          <w:rFonts w:ascii="Times New Roman" w:eastAsia="Times New Roman" w:hAnsi="Times New Roman" w:cs="Times New Roman"/>
          <w:sz w:val="26"/>
          <w:szCs w:val="26"/>
          <w:lang w:eastAsia="ru-RU"/>
        </w:rPr>
        <w:t xml:space="preserve"> в отношении прочих земельных участков.</w:t>
      </w:r>
    </w:p>
    <w:p w:rsidR="00B92E10" w:rsidRPr="00B92E10" w:rsidRDefault="00B92E10" w:rsidP="0024652A">
      <w:pPr>
        <w:numPr>
          <w:ilvl w:val="0"/>
          <w:numId w:val="1"/>
        </w:numPr>
        <w:spacing w:after="0" w:line="240" w:lineRule="auto"/>
        <w:ind w:left="0" w:firstLine="426"/>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Установить, что для организаций и физических лиц, имеющих в      собственности земельные участки, являющиеся объектом      налогообложения на территории сельского поселения Герасимовка льготы,     установленные в соответствие со статьей 395 Закона   Российской     Федерации от 29 ноября </w:t>
      </w:r>
      <w:smartTag w:uri="urn:schemas-microsoft-com:office:smarttags" w:element="metricconverter">
        <w:smartTagPr>
          <w:attr w:name="ProductID" w:val="2004 г"/>
        </w:smartTagPr>
        <w:r w:rsidRPr="00B92E10">
          <w:rPr>
            <w:rFonts w:ascii="Times New Roman" w:eastAsia="Times New Roman" w:hAnsi="Times New Roman" w:cs="Times New Roman"/>
            <w:sz w:val="26"/>
            <w:szCs w:val="26"/>
            <w:lang w:eastAsia="ru-RU"/>
          </w:rPr>
          <w:t>2004 г</w:t>
        </w:r>
      </w:smartTag>
      <w:r w:rsidRPr="00B92E10">
        <w:rPr>
          <w:rFonts w:ascii="Times New Roman" w:eastAsia="Times New Roman" w:hAnsi="Times New Roman" w:cs="Times New Roman"/>
          <w:sz w:val="26"/>
          <w:szCs w:val="26"/>
          <w:lang w:eastAsia="ru-RU"/>
        </w:rPr>
        <w:t>. № 141-ФЗ, действуют в полном объеме.</w:t>
      </w:r>
    </w:p>
    <w:p w:rsidR="00B92E10" w:rsidRPr="00B92E10" w:rsidRDefault="00B92E10" w:rsidP="0024652A">
      <w:pPr>
        <w:numPr>
          <w:ilvl w:val="0"/>
          <w:numId w:val="1"/>
        </w:numPr>
        <w:tabs>
          <w:tab w:val="num" w:pos="567"/>
        </w:tabs>
        <w:spacing w:after="0" w:line="240" w:lineRule="auto"/>
        <w:ind w:hanging="294"/>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Освободить от уплаты земельного налога следующие категории налогоплательщиков:</w:t>
      </w:r>
    </w:p>
    <w:p w:rsidR="00B92E10" w:rsidRPr="00B92E10" w:rsidRDefault="00B92E10" w:rsidP="00B92E10">
      <w:pPr>
        <w:spacing w:after="0" w:line="240" w:lineRule="auto"/>
        <w:ind w:left="360"/>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 а) участники Великой Отечественной войны, а так же граждане, на которых </w:t>
      </w:r>
    </w:p>
    <w:p w:rsidR="00B92E10" w:rsidRPr="00B92E10" w:rsidRDefault="00B92E10" w:rsidP="00B92E10">
      <w:pPr>
        <w:spacing w:after="0" w:line="240" w:lineRule="auto"/>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законодательством распространены социальные гарантия и льготы       участников Великой Отечественной войны.</w:t>
      </w:r>
    </w:p>
    <w:p w:rsidR="00B92E10" w:rsidRPr="00B92E10" w:rsidRDefault="00B92E10" w:rsidP="00B92E10">
      <w:pPr>
        <w:spacing w:after="0" w:line="240" w:lineRule="auto"/>
        <w:ind w:left="360"/>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 б) инвалиды 1 и 2 групп.</w:t>
      </w:r>
    </w:p>
    <w:p w:rsidR="00B92E10" w:rsidRPr="00B92E10" w:rsidRDefault="00B92E10" w:rsidP="00B92E10">
      <w:pPr>
        <w:spacing w:after="0" w:line="240" w:lineRule="auto"/>
        <w:ind w:firstLine="360"/>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 в) 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 же в результате      испытаний, учений и иных работ, связанных с любыми видами ядерных      установок, включая ядерное оружие и космическую технику.</w:t>
      </w:r>
    </w:p>
    <w:p w:rsidR="00B92E10" w:rsidRPr="00B92E10" w:rsidRDefault="00B92E10" w:rsidP="0024652A">
      <w:pPr>
        <w:numPr>
          <w:ilvl w:val="0"/>
          <w:numId w:val="1"/>
        </w:numPr>
        <w:tabs>
          <w:tab w:val="clear" w:pos="720"/>
        </w:tabs>
        <w:spacing w:after="0" w:line="240" w:lineRule="auto"/>
        <w:ind w:left="0" w:firstLine="426"/>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Физические лица, уплачивающие налог на основании налогового      уведомления, в течение налогового периода внос</w:t>
      </w:r>
      <w:r w:rsidR="00BE62E9">
        <w:rPr>
          <w:rFonts w:ascii="Times New Roman" w:eastAsia="Times New Roman" w:hAnsi="Times New Roman" w:cs="Times New Roman"/>
          <w:sz w:val="26"/>
          <w:szCs w:val="26"/>
          <w:lang w:eastAsia="ru-RU"/>
        </w:rPr>
        <w:t xml:space="preserve">ят авансовый платеж по налогу не </w:t>
      </w:r>
      <w:r w:rsidR="00223C3E">
        <w:rPr>
          <w:rFonts w:ascii="Times New Roman" w:eastAsia="Times New Roman" w:hAnsi="Times New Roman" w:cs="Times New Roman"/>
          <w:sz w:val="26"/>
          <w:szCs w:val="26"/>
          <w:lang w:eastAsia="ru-RU"/>
        </w:rPr>
        <w:t>позднее</w:t>
      </w:r>
      <w:r w:rsidR="00BE62E9">
        <w:rPr>
          <w:rFonts w:ascii="Times New Roman" w:eastAsia="Times New Roman" w:hAnsi="Times New Roman" w:cs="Times New Roman"/>
          <w:sz w:val="26"/>
          <w:szCs w:val="26"/>
          <w:lang w:eastAsia="ru-RU"/>
        </w:rPr>
        <w:t xml:space="preserve"> 1 ноября года, следующего за </w:t>
      </w:r>
      <w:proofErr w:type="gramStart"/>
      <w:r w:rsidR="00BE62E9">
        <w:rPr>
          <w:rFonts w:ascii="Times New Roman" w:eastAsia="Times New Roman" w:hAnsi="Times New Roman" w:cs="Times New Roman"/>
          <w:sz w:val="26"/>
          <w:szCs w:val="26"/>
          <w:lang w:eastAsia="ru-RU"/>
        </w:rPr>
        <w:t>истекшим</w:t>
      </w:r>
      <w:proofErr w:type="gramEnd"/>
      <w:r w:rsidR="00BE62E9">
        <w:rPr>
          <w:rFonts w:ascii="Times New Roman" w:eastAsia="Times New Roman" w:hAnsi="Times New Roman" w:cs="Times New Roman"/>
          <w:sz w:val="26"/>
          <w:szCs w:val="26"/>
          <w:lang w:eastAsia="ru-RU"/>
        </w:rPr>
        <w:t xml:space="preserve">. </w:t>
      </w:r>
      <w:r w:rsidRPr="00B92E10">
        <w:rPr>
          <w:rFonts w:ascii="Times New Roman" w:eastAsia="Times New Roman" w:hAnsi="Times New Roman" w:cs="Times New Roman"/>
          <w:sz w:val="26"/>
          <w:szCs w:val="26"/>
          <w:lang w:eastAsia="ru-RU"/>
        </w:rPr>
        <w:t xml:space="preserve"> Сумма авансового платежа по налогу исчисляется как произведение соответствующей налоговой базы и одной      второй налоговой ставки.</w:t>
      </w:r>
    </w:p>
    <w:p w:rsidR="00B92E10" w:rsidRPr="00B92E10" w:rsidRDefault="00B92E10" w:rsidP="00B92E10">
      <w:pPr>
        <w:spacing w:after="0" w:line="240" w:lineRule="auto"/>
        <w:ind w:left="360"/>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  Сумма налога, определяемая как разница между суммой налога, </w:t>
      </w:r>
    </w:p>
    <w:p w:rsidR="00B92E10" w:rsidRPr="00B92E10" w:rsidRDefault="00B92E10" w:rsidP="00B92E10">
      <w:pPr>
        <w:spacing w:after="0" w:line="240" w:lineRule="auto"/>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 исчисленной по ставкам, предусмотренным </w:t>
      </w:r>
      <w:r w:rsidRPr="00B92E10">
        <w:rPr>
          <w:rFonts w:ascii="Times New Roman" w:eastAsia="Times New Roman" w:hAnsi="Times New Roman" w:cs="Times New Roman"/>
          <w:b/>
          <w:sz w:val="26"/>
          <w:szCs w:val="26"/>
          <w:lang w:eastAsia="ru-RU"/>
        </w:rPr>
        <w:t>пунктом 6</w:t>
      </w:r>
      <w:r w:rsidRPr="00B92E10">
        <w:rPr>
          <w:rFonts w:ascii="Times New Roman" w:eastAsia="Times New Roman" w:hAnsi="Times New Roman" w:cs="Times New Roman"/>
          <w:sz w:val="26"/>
          <w:szCs w:val="26"/>
          <w:lang w:eastAsia="ru-RU"/>
        </w:rPr>
        <w:t>, и суммой      авансового платежа по налогу уплачивается по итогам налогового периода до 1 февраля года, следующего за истекшим налоговым периодом.</w:t>
      </w:r>
    </w:p>
    <w:p w:rsidR="00B92E10" w:rsidRPr="00B92E10" w:rsidRDefault="00B92E10" w:rsidP="00B92E10">
      <w:pPr>
        <w:spacing w:after="0" w:line="240" w:lineRule="auto"/>
        <w:ind w:firstLine="360"/>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Сумма налога, подлежащая уплате в бюджет налогоплательщиками, являющимися физическими лицами, исчисляется налоговыми органами.  Налоговое уведомление вручается налогоплательщику – физическому лицу налоговым органом по месту нахождения земельного участка ежегодно не позднее 1 июля текущего налогового периода.</w:t>
      </w:r>
    </w:p>
    <w:p w:rsidR="00B92E10" w:rsidRPr="00B92E10" w:rsidRDefault="00B92E10" w:rsidP="0024652A">
      <w:pPr>
        <w:numPr>
          <w:ilvl w:val="0"/>
          <w:numId w:val="1"/>
        </w:numPr>
        <w:tabs>
          <w:tab w:val="clear" w:pos="720"/>
          <w:tab w:val="num" w:pos="567"/>
          <w:tab w:val="left" w:pos="993"/>
          <w:tab w:val="left" w:pos="1276"/>
        </w:tabs>
        <w:spacing w:after="0" w:line="240" w:lineRule="auto"/>
        <w:ind w:left="0" w:firstLine="426"/>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Организации и физические лица, являющиеся индивидуальными предпринимателями, исчисляют суммы авансовых платежей по налогу до 15 апреля, до 15 июля, до 15 октября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w:t>
      </w:r>
    </w:p>
    <w:p w:rsidR="00B92E10" w:rsidRPr="00B92E10" w:rsidRDefault="00B92E10" w:rsidP="0024652A">
      <w:pPr>
        <w:numPr>
          <w:ilvl w:val="0"/>
          <w:numId w:val="1"/>
        </w:numPr>
        <w:tabs>
          <w:tab w:val="clear" w:pos="720"/>
          <w:tab w:val="num" w:pos="567"/>
        </w:tabs>
        <w:spacing w:after="0" w:line="240" w:lineRule="auto"/>
        <w:ind w:left="0" w:firstLine="426"/>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Налогоплательщики, имеющие право на налоговые льготы или на уменьшение налогооблагаемой базы, обязаны представить документы, подтверждающие такое право, в налоговые органы по месту нахождения земельного участка в срок до 1 </w:t>
      </w:r>
      <w:r w:rsidRPr="00B92E10">
        <w:rPr>
          <w:rFonts w:ascii="Times New Roman" w:eastAsia="Times New Roman" w:hAnsi="Times New Roman" w:cs="Times New Roman"/>
          <w:sz w:val="26"/>
          <w:szCs w:val="26"/>
          <w:lang w:eastAsia="ru-RU"/>
        </w:rPr>
        <w:lastRenderedPageBreak/>
        <w:t>февраля года, являющегося налоговым периодом либо в течение 30 дней с момента возникновения права на льготу либо на уменьшение налогооблагаемой базы.</w:t>
      </w:r>
    </w:p>
    <w:p w:rsidR="00B92E10" w:rsidRPr="00B92E10" w:rsidRDefault="00B92E10" w:rsidP="0024652A">
      <w:pPr>
        <w:numPr>
          <w:ilvl w:val="0"/>
          <w:numId w:val="1"/>
        </w:numPr>
        <w:tabs>
          <w:tab w:val="clear" w:pos="720"/>
          <w:tab w:val="num" w:pos="567"/>
          <w:tab w:val="num" w:pos="851"/>
        </w:tabs>
        <w:spacing w:after="0" w:line="240" w:lineRule="auto"/>
        <w:ind w:left="0" w:firstLine="426"/>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По результатам проведения государственной кадастровой оценки земель, кадастровая стоимость земельных участков по состоянию на 1 января календарного года подлежит доведению до сведения налогоплательщиков путем опубликования в составе информационных ресурсов сельского поселения Герасимовка не позднее 1 марта указанного года.</w:t>
      </w:r>
    </w:p>
    <w:p w:rsidR="00B92E10" w:rsidRPr="00B92E10" w:rsidRDefault="00B92E10" w:rsidP="0024652A">
      <w:pPr>
        <w:numPr>
          <w:ilvl w:val="0"/>
          <w:numId w:val="1"/>
        </w:numPr>
        <w:tabs>
          <w:tab w:val="clear" w:pos="720"/>
          <w:tab w:val="num" w:pos="567"/>
          <w:tab w:val="num" w:pos="851"/>
        </w:tabs>
        <w:spacing w:after="0" w:line="240" w:lineRule="auto"/>
        <w:ind w:left="0" w:firstLine="426"/>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Поступления от уплаты земельного налога зачисляются в бюджет сельского поселения Герасимовка.</w:t>
      </w:r>
    </w:p>
    <w:p w:rsidR="00B92E10" w:rsidRPr="00B92E10" w:rsidRDefault="00B92E10" w:rsidP="00B92E10">
      <w:pPr>
        <w:numPr>
          <w:ilvl w:val="0"/>
          <w:numId w:val="1"/>
        </w:numPr>
        <w:spacing w:after="0" w:line="240" w:lineRule="auto"/>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 xml:space="preserve">Опубликовать настоящее решение в </w:t>
      </w:r>
      <w:r w:rsidR="00BE62E9">
        <w:rPr>
          <w:rFonts w:ascii="Times New Roman" w:eastAsia="Times New Roman" w:hAnsi="Times New Roman" w:cs="Times New Roman"/>
          <w:sz w:val="26"/>
          <w:szCs w:val="26"/>
          <w:lang w:eastAsia="ru-RU"/>
        </w:rPr>
        <w:t>газете «Герасимовский вестник»</w:t>
      </w:r>
      <w:r w:rsidRPr="00B92E10">
        <w:rPr>
          <w:rFonts w:ascii="Times New Roman" w:eastAsia="Times New Roman" w:hAnsi="Times New Roman" w:cs="Times New Roman"/>
          <w:sz w:val="26"/>
          <w:szCs w:val="26"/>
          <w:lang w:eastAsia="ru-RU"/>
        </w:rPr>
        <w:t>.</w:t>
      </w:r>
    </w:p>
    <w:p w:rsidR="00B92E10" w:rsidRPr="00B92E10" w:rsidRDefault="00B92E10" w:rsidP="00B92E10">
      <w:pPr>
        <w:numPr>
          <w:ilvl w:val="0"/>
          <w:numId w:val="1"/>
        </w:numPr>
        <w:spacing w:after="0" w:line="240" w:lineRule="auto"/>
        <w:jc w:val="both"/>
        <w:rPr>
          <w:rFonts w:ascii="Times New Roman" w:eastAsia="Times New Roman" w:hAnsi="Times New Roman" w:cs="Times New Roman"/>
          <w:sz w:val="26"/>
          <w:szCs w:val="26"/>
          <w:lang w:eastAsia="ru-RU"/>
        </w:rPr>
      </w:pPr>
      <w:r w:rsidRPr="00B92E10">
        <w:rPr>
          <w:rFonts w:ascii="Times New Roman" w:eastAsia="Times New Roman" w:hAnsi="Times New Roman" w:cs="Times New Roman"/>
          <w:sz w:val="26"/>
          <w:szCs w:val="26"/>
          <w:lang w:eastAsia="ru-RU"/>
        </w:rPr>
        <w:t>Настоящее решение вступает в силу с 1 января 201</w:t>
      </w:r>
      <w:r w:rsidR="008D1C87">
        <w:rPr>
          <w:rFonts w:ascii="Times New Roman" w:eastAsia="Times New Roman" w:hAnsi="Times New Roman" w:cs="Times New Roman"/>
          <w:sz w:val="26"/>
          <w:szCs w:val="26"/>
          <w:lang w:eastAsia="ru-RU"/>
        </w:rPr>
        <w:t>6</w:t>
      </w:r>
      <w:r w:rsidR="00B24C0D">
        <w:rPr>
          <w:rFonts w:ascii="Times New Roman" w:eastAsia="Times New Roman" w:hAnsi="Times New Roman" w:cs="Times New Roman"/>
          <w:sz w:val="26"/>
          <w:szCs w:val="26"/>
          <w:lang w:eastAsia="ru-RU"/>
        </w:rPr>
        <w:t xml:space="preserve"> </w:t>
      </w:r>
      <w:bookmarkStart w:id="0" w:name="_GoBack"/>
      <w:bookmarkEnd w:id="0"/>
      <w:r w:rsidRPr="00B92E10">
        <w:rPr>
          <w:rFonts w:ascii="Times New Roman" w:eastAsia="Times New Roman" w:hAnsi="Times New Roman" w:cs="Times New Roman"/>
          <w:sz w:val="26"/>
          <w:szCs w:val="26"/>
          <w:lang w:eastAsia="ru-RU"/>
        </w:rPr>
        <w:t xml:space="preserve"> года.</w:t>
      </w:r>
    </w:p>
    <w:p w:rsidR="00B92E10" w:rsidRPr="00B92E10" w:rsidRDefault="00B92E10" w:rsidP="00B92E10">
      <w:pPr>
        <w:spacing w:after="0" w:line="240" w:lineRule="auto"/>
        <w:ind w:left="720"/>
        <w:jc w:val="both"/>
        <w:rPr>
          <w:rFonts w:ascii="Times New Roman" w:eastAsia="Times New Roman" w:hAnsi="Times New Roman" w:cs="Times New Roman"/>
          <w:sz w:val="26"/>
          <w:szCs w:val="26"/>
          <w:lang w:eastAsia="ru-RU"/>
        </w:rPr>
      </w:pPr>
    </w:p>
    <w:p w:rsidR="00B92E10" w:rsidRPr="00B92E10" w:rsidRDefault="00B92E10" w:rsidP="00B92E10">
      <w:pPr>
        <w:spacing w:after="0" w:line="240" w:lineRule="auto"/>
        <w:ind w:left="360"/>
        <w:jc w:val="both"/>
        <w:rPr>
          <w:rFonts w:ascii="Times New Roman" w:eastAsia="Times New Roman" w:hAnsi="Times New Roman" w:cs="Times New Roman"/>
          <w:sz w:val="26"/>
          <w:szCs w:val="26"/>
          <w:lang w:eastAsia="ru-RU"/>
        </w:rPr>
      </w:pPr>
    </w:p>
    <w:p w:rsidR="00B92E10" w:rsidRPr="00B92E10" w:rsidRDefault="00B92E10" w:rsidP="00B92E10">
      <w:pPr>
        <w:spacing w:after="0" w:line="240" w:lineRule="auto"/>
        <w:rPr>
          <w:rFonts w:ascii="Times New Roman" w:eastAsia="Times New Roman" w:hAnsi="Times New Roman" w:cs="Times New Roman"/>
          <w:sz w:val="26"/>
          <w:szCs w:val="26"/>
          <w:lang w:eastAsia="ru-RU"/>
        </w:rPr>
      </w:pPr>
    </w:p>
    <w:p w:rsidR="00B92E10" w:rsidRPr="00B92E10" w:rsidRDefault="00B92E10" w:rsidP="00B92E10">
      <w:pPr>
        <w:spacing w:after="0" w:line="240" w:lineRule="auto"/>
        <w:rPr>
          <w:rFonts w:ascii="Times New Roman" w:eastAsia="Times New Roman" w:hAnsi="Times New Roman" w:cs="Times New Roman"/>
          <w:b/>
          <w:sz w:val="26"/>
          <w:szCs w:val="26"/>
          <w:lang w:eastAsia="ru-RU"/>
        </w:rPr>
      </w:pPr>
      <w:r w:rsidRPr="00B92E10">
        <w:rPr>
          <w:rFonts w:ascii="Times New Roman" w:eastAsia="Times New Roman" w:hAnsi="Times New Roman" w:cs="Times New Roman"/>
          <w:b/>
          <w:sz w:val="26"/>
          <w:szCs w:val="26"/>
          <w:lang w:eastAsia="ru-RU"/>
        </w:rPr>
        <w:t xml:space="preserve">     </w:t>
      </w:r>
    </w:p>
    <w:p w:rsidR="00B92E10" w:rsidRPr="00B92E10" w:rsidRDefault="00B92E10" w:rsidP="00B92E10">
      <w:pPr>
        <w:spacing w:after="0" w:line="240" w:lineRule="auto"/>
        <w:rPr>
          <w:rFonts w:ascii="Times New Roman" w:eastAsia="Times New Roman" w:hAnsi="Times New Roman" w:cs="Times New Roman"/>
          <w:b/>
          <w:sz w:val="26"/>
          <w:szCs w:val="26"/>
          <w:lang w:eastAsia="ru-RU"/>
        </w:rPr>
      </w:pPr>
    </w:p>
    <w:p w:rsidR="00BE62E9" w:rsidRPr="007D1813" w:rsidRDefault="00BE62E9" w:rsidP="00BE62E9">
      <w:pPr>
        <w:spacing w:after="0" w:line="240" w:lineRule="auto"/>
        <w:rPr>
          <w:rFonts w:ascii="Times New Roman" w:eastAsia="Times New Roman" w:hAnsi="Times New Roman" w:cs="Times New Roman"/>
          <w:b/>
          <w:sz w:val="26"/>
          <w:szCs w:val="28"/>
          <w:lang w:eastAsia="ru-RU"/>
        </w:rPr>
      </w:pPr>
      <w:r w:rsidRPr="007D1813">
        <w:rPr>
          <w:rFonts w:ascii="Times New Roman" w:eastAsia="Times New Roman" w:hAnsi="Times New Roman" w:cs="Times New Roman"/>
          <w:b/>
          <w:sz w:val="26"/>
          <w:szCs w:val="28"/>
          <w:lang w:eastAsia="ru-RU"/>
        </w:rPr>
        <w:t>Председатель Собрания представителей</w:t>
      </w:r>
    </w:p>
    <w:p w:rsidR="00BE62E9" w:rsidRDefault="00BE62E9" w:rsidP="00BE62E9">
      <w:r w:rsidRPr="007D1813">
        <w:rPr>
          <w:rFonts w:ascii="Times New Roman" w:eastAsia="Times New Roman" w:hAnsi="Times New Roman" w:cs="Times New Roman"/>
          <w:b/>
          <w:sz w:val="26"/>
          <w:szCs w:val="28"/>
          <w:lang w:eastAsia="ru-RU"/>
        </w:rPr>
        <w:t xml:space="preserve">сельского поселения Герасимовка                                                    Н.А. Саяпина      </w:t>
      </w:r>
    </w:p>
    <w:p w:rsidR="00B32FF0" w:rsidRPr="00B92E10" w:rsidRDefault="00B32FF0">
      <w:pPr>
        <w:rPr>
          <w:sz w:val="26"/>
          <w:szCs w:val="26"/>
        </w:rPr>
      </w:pPr>
    </w:p>
    <w:sectPr w:rsidR="00B32FF0" w:rsidRPr="00B92E10" w:rsidSect="00B92E10">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3394A"/>
    <w:multiLevelType w:val="hybridMultilevel"/>
    <w:tmpl w:val="2AFA1E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490D"/>
    <w:rsid w:val="000E7703"/>
    <w:rsid w:val="0013490D"/>
    <w:rsid w:val="00223C3E"/>
    <w:rsid w:val="0024652A"/>
    <w:rsid w:val="004D2E6B"/>
    <w:rsid w:val="006515E9"/>
    <w:rsid w:val="00702AB9"/>
    <w:rsid w:val="007E007E"/>
    <w:rsid w:val="008D1C87"/>
    <w:rsid w:val="00B24C0D"/>
    <w:rsid w:val="00B32FF0"/>
    <w:rsid w:val="00B92E10"/>
    <w:rsid w:val="00BE62E9"/>
    <w:rsid w:val="00F35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7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947</Words>
  <Characters>5402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Name</cp:lastModifiedBy>
  <cp:revision>3</cp:revision>
  <cp:lastPrinted>2014-11-28T07:19:00Z</cp:lastPrinted>
  <dcterms:created xsi:type="dcterms:W3CDTF">2015-11-19T08:51:00Z</dcterms:created>
  <dcterms:modified xsi:type="dcterms:W3CDTF">2015-12-03T12:19:00Z</dcterms:modified>
</cp:coreProperties>
</file>